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C1" w:rsidRPr="00585555" w:rsidRDefault="002C37C1" w:rsidP="00EF44AD">
      <w:pPr>
        <w:pStyle w:val="Heading1"/>
        <w:spacing w:before="0" w:after="0"/>
      </w:pPr>
      <w:r w:rsidRPr="00585555">
        <w:t>Unit 6: Open Economy: International Trade and Finance</w:t>
      </w:r>
    </w:p>
    <w:p w:rsidR="002C37C1" w:rsidRPr="00585555" w:rsidRDefault="002C37C1" w:rsidP="00EF44AD">
      <w:pPr>
        <w:pStyle w:val="Heading2"/>
        <w:spacing w:before="0"/>
        <w:rPr>
          <w:sz w:val="52"/>
          <w:highlight w:val="yellow"/>
        </w:rPr>
      </w:pPr>
      <w:bookmarkStart w:id="0" w:name="_2p2csry" w:colFirst="0" w:colLast="0"/>
      <w:bookmarkEnd w:id="0"/>
      <w:r w:rsidRPr="00585555">
        <w:rPr>
          <w:sz w:val="52"/>
          <w:highlight w:val="yellow"/>
        </w:rPr>
        <w:t>Balance of payments accounts</w:t>
      </w:r>
    </w:p>
    <w:p w:rsidR="002C37C1" w:rsidRDefault="002C37C1" w:rsidP="002C37C1">
      <w:pPr>
        <w:pStyle w:val="Heading3"/>
      </w:pPr>
      <w:r>
        <w:t>Topic 1: Balance of trade</w:t>
      </w:r>
    </w:p>
    <w:p w:rsidR="002C37C1" w:rsidRDefault="002C37C1" w:rsidP="002C37C1">
      <w:pPr>
        <w:pStyle w:val="Heading4"/>
      </w:pPr>
      <w:r>
        <w:t>Difficulty Level 2</w:t>
      </w:r>
    </w:p>
    <w:p w:rsidR="002C37C1" w:rsidRDefault="002C37C1" w:rsidP="002C37C1">
      <w:pPr>
        <w:numPr>
          <w:ilvl w:val="0"/>
          <w:numId w:val="1"/>
        </w:numPr>
        <w:pBdr>
          <w:top w:val="nil"/>
          <w:left w:val="nil"/>
          <w:bottom w:val="nil"/>
          <w:right w:val="nil"/>
          <w:between w:val="nil"/>
        </w:pBdr>
        <w:spacing w:before="480" w:after="120"/>
      </w:pPr>
      <w:r>
        <w:rPr>
          <w:color w:val="000000"/>
        </w:rPr>
        <w:t>If an economy sells more goods and services to the rest of the world than it purchases from the rest of the world then that economy has a</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trade deficit</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trade surplus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trade balance</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budget deficit</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budget surplus</w:t>
      </w:r>
    </w:p>
    <w:p w:rsidR="002C37C1" w:rsidRDefault="002C37C1" w:rsidP="002C37C1">
      <w:pPr>
        <w:numPr>
          <w:ilvl w:val="0"/>
          <w:numId w:val="1"/>
        </w:numPr>
        <w:pBdr>
          <w:top w:val="nil"/>
          <w:left w:val="nil"/>
          <w:bottom w:val="nil"/>
          <w:right w:val="nil"/>
          <w:between w:val="nil"/>
        </w:pBdr>
        <w:spacing w:before="480" w:after="120"/>
      </w:pPr>
      <w:r>
        <w:rPr>
          <w:color w:val="000000"/>
        </w:rPr>
        <w:t>Which of the following will increase the trade deficit of the United States?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South American citizens increasing tourist visits to the United States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United States firms buying capital goods from Japan</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The United States selling 1 million tons of soy to India</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The United States dollar depreciating in the foreign exchange market</w:t>
      </w:r>
    </w:p>
    <w:p w:rsidR="002C37C1" w:rsidRPr="00585555"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United States company being hired to perform environmental services in China</w:t>
      </w:r>
    </w:p>
    <w:p w:rsidR="002C37C1" w:rsidRDefault="002C37C1" w:rsidP="002C37C1">
      <w:pPr>
        <w:numPr>
          <w:ilvl w:val="0"/>
          <w:numId w:val="1"/>
        </w:numPr>
        <w:pBdr>
          <w:top w:val="nil"/>
          <w:left w:val="nil"/>
          <w:bottom w:val="nil"/>
          <w:right w:val="nil"/>
          <w:between w:val="nil"/>
        </w:pBdr>
        <w:spacing w:after="120"/>
      </w:pPr>
      <w:r>
        <w:rPr>
          <w:color w:val="000000"/>
        </w:rPr>
        <w:t>If consumers buy more domestic goods and fewer imported goods, how will the trade balance move and how will equilibrium income be affected?</w:t>
      </w:r>
    </w:p>
    <w:p w:rsidR="002C37C1" w:rsidRDefault="002C37C1" w:rsidP="002C37C1">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Trade Balance</w:t>
      </w:r>
      <w:r>
        <w:rPr>
          <w:rFonts w:ascii="Bembo Std" w:eastAsia="Bembo Std" w:hAnsi="Bembo Std" w:cs="Bembo Std"/>
          <w:b/>
          <w:color w:val="000000"/>
        </w:rPr>
        <w:tab/>
        <w:t>Equilibrium Income</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Toward deficit</w:t>
      </w:r>
      <w:r>
        <w:rPr>
          <w:color w:val="000000"/>
        </w:rPr>
        <w:tab/>
        <w:t>Increases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Toward deficit</w:t>
      </w:r>
      <w:r>
        <w:rPr>
          <w:color w:val="000000"/>
        </w:rPr>
        <w:tab/>
        <w:t>Decreases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Toward surplus</w:t>
      </w:r>
      <w:r>
        <w:rPr>
          <w:color w:val="000000"/>
        </w:rPr>
        <w:tab/>
        <w:t>Increases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Toward surplus</w:t>
      </w:r>
      <w:r>
        <w:rPr>
          <w:color w:val="000000"/>
        </w:rPr>
        <w:tab/>
        <w:t>Decreases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Toward surplus</w:t>
      </w:r>
      <w:r>
        <w:rPr>
          <w:color w:val="000000"/>
        </w:rPr>
        <w:tab/>
        <w:t>Is unaffected</w:t>
      </w:r>
    </w:p>
    <w:p w:rsidR="002C37C1" w:rsidRDefault="002C37C1" w:rsidP="002C37C1">
      <w:pPr>
        <w:numPr>
          <w:ilvl w:val="0"/>
          <w:numId w:val="1"/>
        </w:numPr>
        <w:pBdr>
          <w:top w:val="nil"/>
          <w:left w:val="nil"/>
          <w:bottom w:val="nil"/>
          <w:right w:val="nil"/>
          <w:between w:val="nil"/>
        </w:pBdr>
        <w:spacing w:before="480" w:after="120"/>
      </w:pPr>
      <w:r>
        <w:rPr>
          <w:color w:val="000000"/>
        </w:rPr>
        <w:lastRenderedPageBreak/>
        <w:t>Which of the following will most likely cause an increased deficit in an economy’s balance of trade?</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decrease in tariffs imposed by its trading partners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Rising imports and declining exports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An increase in the domestic price level relative to its trading partners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depreciating currency</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decrease in capital inflow</w:t>
      </w:r>
    </w:p>
    <w:p w:rsidR="002C37C1" w:rsidRDefault="002C37C1" w:rsidP="002C37C1">
      <w:pPr>
        <w:numPr>
          <w:ilvl w:val="0"/>
          <w:numId w:val="1"/>
        </w:numPr>
        <w:pBdr>
          <w:top w:val="nil"/>
          <w:left w:val="nil"/>
          <w:bottom w:val="nil"/>
          <w:right w:val="nil"/>
          <w:between w:val="nil"/>
        </w:pBdr>
        <w:spacing w:before="480" w:after="120"/>
      </w:pPr>
      <w:r>
        <w:rPr>
          <w:color w:val="000000"/>
        </w:rPr>
        <w:t>There will be a decrease in the United States trade deficit if there is an increase in</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United States demand for Chinese goods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The value of foreign currency relative to the U.S. dollar</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The federal budget deficit</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U.S. interest rates relative to other countries</w:t>
      </w:r>
    </w:p>
    <w:p w:rsidR="002C37C1" w:rsidRPr="00585555"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The price level in the U.S. relative to other countries</w:t>
      </w:r>
    </w:p>
    <w:p w:rsidR="002C37C1" w:rsidRDefault="002C37C1" w:rsidP="002C37C1">
      <w:pPr>
        <w:pStyle w:val="Heading3"/>
      </w:pPr>
      <w:r>
        <w:t>Topic 2: Current account</w:t>
      </w:r>
    </w:p>
    <w:p w:rsidR="002C37C1" w:rsidRDefault="002C37C1" w:rsidP="002C37C1">
      <w:pPr>
        <w:pStyle w:val="Heading4"/>
      </w:pPr>
      <w:r>
        <w:t>Difficulty Level 2</w:t>
      </w:r>
    </w:p>
    <w:p w:rsidR="002C37C1" w:rsidRDefault="002C37C1" w:rsidP="002C37C1">
      <w:pPr>
        <w:numPr>
          <w:ilvl w:val="0"/>
          <w:numId w:val="1"/>
        </w:numPr>
        <w:pBdr>
          <w:top w:val="nil"/>
          <w:left w:val="nil"/>
          <w:bottom w:val="nil"/>
          <w:right w:val="nil"/>
          <w:between w:val="nil"/>
        </w:pBdr>
        <w:spacing w:before="480" w:after="120"/>
      </w:pPr>
      <w:r>
        <w:rPr>
          <w:color w:val="000000"/>
        </w:rPr>
        <w:t>Which of the following would be a current account transaction?</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United States firm builds a retail store in the United Arab Emirates.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China buys United States Treasury bonds.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South Korean manufacturer pays a U.S. company to ship goods overseas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The United States Federal Reserve purchases Chinese currency</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Canadian firm purchases stock in a United States corporation</w:t>
      </w:r>
    </w:p>
    <w:p w:rsidR="002C37C1" w:rsidRDefault="002C37C1" w:rsidP="002C37C1">
      <w:pPr>
        <w:numPr>
          <w:ilvl w:val="0"/>
          <w:numId w:val="1"/>
        </w:numPr>
        <w:pBdr>
          <w:top w:val="nil"/>
          <w:left w:val="nil"/>
          <w:bottom w:val="nil"/>
          <w:right w:val="nil"/>
          <w:between w:val="nil"/>
        </w:pBdr>
        <w:spacing w:before="480" w:after="120"/>
      </w:pPr>
      <w:r>
        <w:rPr>
          <w:color w:val="000000"/>
        </w:rPr>
        <w:t>Which of the following transactions is NOT counted in the current account in the United States balance of payments?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United States firm purchases mining equipment from a Japanese manufacturer.</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An Argentinian investor receives a dividend payment from a United States corporation.</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United States consumers purchase computer equipment made in China.</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lastRenderedPageBreak/>
        <w:t>An immigrant in the United States sends money to her family in Ecuador.</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Swedish corporation purchases a lumber corporation in the United States.</w:t>
      </w:r>
    </w:p>
    <w:p w:rsidR="002C37C1" w:rsidRDefault="002C37C1" w:rsidP="002C37C1">
      <w:pPr>
        <w:numPr>
          <w:ilvl w:val="0"/>
          <w:numId w:val="1"/>
        </w:numPr>
        <w:pBdr>
          <w:top w:val="nil"/>
          <w:left w:val="nil"/>
          <w:bottom w:val="nil"/>
          <w:right w:val="nil"/>
          <w:between w:val="nil"/>
        </w:pBdr>
        <w:spacing w:before="480" w:after="120"/>
      </w:pPr>
      <w:r>
        <w:rPr>
          <w:color w:val="000000"/>
        </w:rPr>
        <w:t>The current account includes which of the following transactions?</w:t>
      </w:r>
    </w:p>
    <w:p w:rsidR="002C37C1" w:rsidRDefault="002C37C1" w:rsidP="002C37C1">
      <w:pPr>
        <w:numPr>
          <w:ilvl w:val="0"/>
          <w:numId w:val="6"/>
        </w:numPr>
        <w:pBdr>
          <w:top w:val="nil"/>
          <w:left w:val="nil"/>
          <w:bottom w:val="nil"/>
          <w:right w:val="nil"/>
          <w:between w:val="nil"/>
        </w:pBdr>
        <w:spacing w:before="120" w:after="0"/>
        <w:ind w:hanging="461"/>
        <w:jc w:val="left"/>
      </w:pPr>
      <w:r>
        <w:rPr>
          <w:color w:val="000000"/>
        </w:rPr>
        <w:t>An American restaurant owner buys cheese from an Italian cheesemaker.</w:t>
      </w:r>
    </w:p>
    <w:p w:rsidR="002C37C1" w:rsidRDefault="002C37C1" w:rsidP="002C37C1">
      <w:pPr>
        <w:numPr>
          <w:ilvl w:val="0"/>
          <w:numId w:val="6"/>
        </w:numPr>
        <w:pBdr>
          <w:top w:val="nil"/>
          <w:left w:val="nil"/>
          <w:bottom w:val="nil"/>
          <w:right w:val="nil"/>
          <w:between w:val="nil"/>
        </w:pBdr>
        <w:spacing w:after="0"/>
        <w:ind w:hanging="461"/>
        <w:jc w:val="left"/>
      </w:pPr>
      <w:r>
        <w:rPr>
          <w:color w:val="000000"/>
        </w:rPr>
        <w:t>An Italian auto corporation purchases stock in an American auto corporation.</w:t>
      </w:r>
    </w:p>
    <w:p w:rsidR="002C37C1" w:rsidRDefault="002C37C1" w:rsidP="002C37C1">
      <w:pPr>
        <w:numPr>
          <w:ilvl w:val="0"/>
          <w:numId w:val="6"/>
        </w:numPr>
        <w:pBdr>
          <w:top w:val="nil"/>
          <w:left w:val="nil"/>
          <w:bottom w:val="nil"/>
          <w:right w:val="nil"/>
          <w:between w:val="nil"/>
        </w:pBdr>
        <w:spacing w:after="0"/>
        <w:ind w:hanging="461"/>
        <w:jc w:val="left"/>
      </w:pPr>
      <w:r>
        <w:rPr>
          <w:color w:val="000000"/>
        </w:rPr>
        <w:t>An American auto corporation pays a dividend to Italian stockholders.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I only.</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II only.</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I and II only.</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I and III only.</w:t>
      </w:r>
    </w:p>
    <w:p w:rsidR="002C37C1" w:rsidRPr="00585555"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I, II, and III.</w:t>
      </w:r>
    </w:p>
    <w:p w:rsidR="002C37C1" w:rsidRDefault="002C37C1" w:rsidP="002C37C1">
      <w:pPr>
        <w:numPr>
          <w:ilvl w:val="0"/>
          <w:numId w:val="1"/>
        </w:numPr>
        <w:pBdr>
          <w:top w:val="nil"/>
          <w:left w:val="nil"/>
          <w:bottom w:val="nil"/>
          <w:right w:val="nil"/>
          <w:between w:val="nil"/>
        </w:pBdr>
        <w:spacing w:after="120"/>
      </w:pPr>
      <w:r>
        <w:rPr>
          <w:color w:val="000000"/>
        </w:rPr>
        <w:t>If an economy has a current account deficit, there will be a</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government budget surplus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deficit in the balance of payments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deficit in the financial account</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surplus in the financial account</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balance of trade surplus</w:t>
      </w:r>
    </w:p>
    <w:p w:rsidR="002C37C1" w:rsidRDefault="002C37C1" w:rsidP="002C37C1">
      <w:pPr>
        <w:pStyle w:val="Heading3"/>
      </w:pPr>
      <w:r>
        <w:t>Topic 3: Financial account</w:t>
      </w:r>
    </w:p>
    <w:p w:rsidR="002C37C1" w:rsidRDefault="002C37C1" w:rsidP="002C37C1">
      <w:pPr>
        <w:pStyle w:val="Heading4"/>
      </w:pPr>
      <w:r>
        <w:t>Difficulty Level 2</w:t>
      </w:r>
    </w:p>
    <w:p w:rsidR="002C37C1" w:rsidRDefault="002C37C1" w:rsidP="002C37C1">
      <w:pPr>
        <w:numPr>
          <w:ilvl w:val="0"/>
          <w:numId w:val="1"/>
        </w:numPr>
        <w:pBdr>
          <w:top w:val="nil"/>
          <w:left w:val="nil"/>
          <w:bottom w:val="nil"/>
          <w:right w:val="nil"/>
          <w:between w:val="nil"/>
        </w:pBdr>
        <w:spacing w:before="480" w:after="120"/>
      </w:pPr>
      <w:r>
        <w:rPr>
          <w:color w:val="000000"/>
        </w:rPr>
        <w:t>Which of the following is an example of foreign direct investment?</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United States citizen purchasing corporate bonds issued by a Dutch firm</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Japanese financial institution purchasing U.S. dollars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 German appliance manufacturer building an assembly plant in the United States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The Chinese central bank purchasing United States Treasury bills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An immigrant worker in the United States sending money to his native country</w:t>
      </w:r>
    </w:p>
    <w:p w:rsidR="002C37C1" w:rsidRDefault="002C37C1" w:rsidP="002C37C1">
      <w:pPr>
        <w:numPr>
          <w:ilvl w:val="0"/>
          <w:numId w:val="1"/>
        </w:numPr>
        <w:pBdr>
          <w:top w:val="nil"/>
          <w:left w:val="nil"/>
          <w:bottom w:val="nil"/>
          <w:right w:val="nil"/>
          <w:between w:val="nil"/>
        </w:pBdr>
        <w:spacing w:before="400" w:after="120"/>
      </w:pPr>
      <w:r>
        <w:rPr>
          <w:color w:val="000000"/>
        </w:rPr>
        <w:t>The purchase of corporate bonds issued by a French corporation by Chinese investors will be included in China’s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lastRenderedPageBreak/>
        <w:t>financial account</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current account</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imports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foreign direct investment</w:t>
      </w:r>
    </w:p>
    <w:p w:rsidR="002C37C1" w:rsidRPr="00585555"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trade deficit</w:t>
      </w:r>
    </w:p>
    <w:p w:rsidR="002C37C1" w:rsidRDefault="002C37C1" w:rsidP="002C37C1">
      <w:pPr>
        <w:numPr>
          <w:ilvl w:val="0"/>
          <w:numId w:val="1"/>
        </w:numPr>
        <w:pBdr>
          <w:top w:val="nil"/>
          <w:left w:val="nil"/>
          <w:bottom w:val="nil"/>
          <w:right w:val="nil"/>
          <w:between w:val="nil"/>
        </w:pBdr>
        <w:spacing w:after="120"/>
      </w:pPr>
      <w:r>
        <w:rPr>
          <w:color w:val="000000"/>
        </w:rPr>
        <w:t>Suppose an American furniture company purchases a manufacturing plant in Indonesia. This purchase is included in Indonesia’s</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financial account</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current account</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surplus account</w:t>
      </w:r>
    </w:p>
    <w:p w:rsidR="002C37C1" w:rsidRDefault="002C37C1" w:rsidP="002C37C1">
      <w:pPr>
        <w:numPr>
          <w:ilvl w:val="1"/>
          <w:numId w:val="1"/>
        </w:numPr>
        <w:pBdr>
          <w:top w:val="nil"/>
          <w:left w:val="nil"/>
          <w:bottom w:val="nil"/>
          <w:right w:val="nil"/>
          <w:between w:val="nil"/>
        </w:pBdr>
        <w:tabs>
          <w:tab w:val="left" w:pos="3601"/>
          <w:tab w:val="left" w:pos="6481"/>
        </w:tabs>
        <w:spacing w:before="40" w:after="40"/>
        <w:jc w:val="left"/>
      </w:pPr>
      <w:r>
        <w:rPr>
          <w:color w:val="000000"/>
        </w:rPr>
        <w:t>imports</w:t>
      </w:r>
    </w:p>
    <w:p w:rsidR="00940A06" w:rsidRPr="00940A06" w:rsidRDefault="002C37C1" w:rsidP="00940A06">
      <w:pPr>
        <w:numPr>
          <w:ilvl w:val="1"/>
          <w:numId w:val="1"/>
        </w:numPr>
        <w:pBdr>
          <w:top w:val="nil"/>
          <w:left w:val="nil"/>
          <w:bottom w:val="nil"/>
          <w:right w:val="nil"/>
          <w:between w:val="nil"/>
        </w:pBdr>
        <w:tabs>
          <w:tab w:val="left" w:pos="3601"/>
          <w:tab w:val="left" w:pos="6481"/>
        </w:tabs>
        <w:spacing w:before="40" w:after="40"/>
        <w:jc w:val="left"/>
      </w:pPr>
      <w:r>
        <w:rPr>
          <w:color w:val="000000"/>
        </w:rPr>
        <w:t>balance of trade</w:t>
      </w:r>
      <w:bookmarkStart w:id="1" w:name="_147n2zr" w:colFirst="0" w:colLast="0"/>
      <w:bookmarkEnd w:id="1"/>
    </w:p>
    <w:p w:rsidR="00EF44AD" w:rsidRDefault="008A40B7">
      <w:pPr>
        <w:spacing w:after="160" w:line="259" w:lineRule="auto"/>
        <w:ind w:left="0"/>
        <w:jc w:val="left"/>
        <w:rPr>
          <w:rFonts w:ascii="Cambria" w:eastAsia="Cambria" w:hAnsi="Cambria" w:cs="Cambria"/>
          <w:color w:val="000000"/>
          <w:sz w:val="56"/>
          <w:szCs w:val="56"/>
        </w:rPr>
      </w:pPr>
      <w:r>
        <w:rPr>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398780</wp:posOffset>
                </wp:positionV>
                <wp:extent cx="5476875" cy="2781300"/>
                <wp:effectExtent l="0" t="0" r="28575" b="19050"/>
                <wp:wrapNone/>
                <wp:docPr id="1" name="Text Box 1"/>
                <wp:cNvGraphicFramePr/>
                <a:graphic xmlns:a="http://schemas.openxmlformats.org/drawingml/2006/main">
                  <a:graphicData uri="http://schemas.microsoft.com/office/word/2010/wordprocessingShape">
                    <wps:wsp>
                      <wps:cNvSpPr txBox="1"/>
                      <wps:spPr>
                        <a:xfrm rot="10800000">
                          <a:off x="0" y="0"/>
                          <a:ext cx="5476875" cy="2781300"/>
                        </a:xfrm>
                        <a:prstGeom prst="rect">
                          <a:avLst/>
                        </a:prstGeom>
                        <a:solidFill>
                          <a:schemeClr val="lt1"/>
                        </a:solidFill>
                        <a:ln w="6350">
                          <a:solidFill>
                            <a:prstClr val="black"/>
                          </a:solidFill>
                        </a:ln>
                      </wps:spPr>
                      <wps:txbx>
                        <w:txbxContent>
                          <w:p w:rsidR="008A40B7" w:rsidRDefault="008A40B7" w:rsidP="008A40B7">
                            <w:pPr>
                              <w:pStyle w:val="Heading1"/>
                            </w:pPr>
                            <w:bookmarkStart w:id="2" w:name="_GoBack"/>
                            <w:r>
                              <w:t>Answer</w:t>
                            </w:r>
                          </w:p>
                          <w:tbl>
                            <w:tblPr>
                              <w:tblStyle w:val="TableGrid"/>
                              <w:tblW w:w="0" w:type="auto"/>
                              <w:tblLook w:val="04A0" w:firstRow="1" w:lastRow="0" w:firstColumn="1" w:lastColumn="0" w:noHBand="0" w:noVBand="1"/>
                            </w:tblPr>
                            <w:tblGrid>
                              <w:gridCol w:w="809"/>
                              <w:gridCol w:w="809"/>
                              <w:gridCol w:w="886"/>
                              <w:gridCol w:w="809"/>
                              <w:gridCol w:w="886"/>
                              <w:gridCol w:w="809"/>
                            </w:tblGrid>
                            <w:tr w:rsidR="008A40B7" w:rsidTr="00585FFE">
                              <w:trPr>
                                <w:trHeight w:val="293"/>
                              </w:trPr>
                              <w:tc>
                                <w:tcPr>
                                  <w:tcW w:w="809" w:type="dxa"/>
                                  <w:shd w:val="clear" w:color="auto" w:fill="FFFF00"/>
                                </w:tcPr>
                                <w:p w:rsidR="008A40B7" w:rsidRDefault="008A40B7" w:rsidP="008A40B7">
                                  <w:r>
                                    <w:t>1</w:t>
                                  </w:r>
                                </w:p>
                              </w:tc>
                              <w:tc>
                                <w:tcPr>
                                  <w:tcW w:w="809" w:type="dxa"/>
                                </w:tcPr>
                                <w:p w:rsidR="008A40B7" w:rsidRDefault="008A40B7" w:rsidP="008A40B7">
                                  <w:r>
                                    <w:t>B</w:t>
                                  </w:r>
                                </w:p>
                              </w:tc>
                              <w:tc>
                                <w:tcPr>
                                  <w:tcW w:w="809" w:type="dxa"/>
                                  <w:shd w:val="clear" w:color="auto" w:fill="FFFF00"/>
                                </w:tcPr>
                                <w:p w:rsidR="008A40B7" w:rsidRDefault="008A40B7" w:rsidP="008A40B7">
                                  <w:r>
                                    <w:t>6</w:t>
                                  </w:r>
                                </w:p>
                              </w:tc>
                              <w:tc>
                                <w:tcPr>
                                  <w:tcW w:w="809" w:type="dxa"/>
                                </w:tcPr>
                                <w:p w:rsidR="008A40B7" w:rsidRDefault="008A40B7" w:rsidP="008A40B7">
                                  <w:r>
                                    <w:t>C</w:t>
                                  </w:r>
                                </w:p>
                              </w:tc>
                              <w:tc>
                                <w:tcPr>
                                  <w:tcW w:w="809" w:type="dxa"/>
                                  <w:shd w:val="clear" w:color="auto" w:fill="FFFF00"/>
                                </w:tcPr>
                                <w:p w:rsidR="008A40B7" w:rsidRDefault="008A40B7" w:rsidP="008A40B7">
                                  <w:r>
                                    <w:t>11</w:t>
                                  </w:r>
                                </w:p>
                              </w:tc>
                              <w:tc>
                                <w:tcPr>
                                  <w:tcW w:w="809" w:type="dxa"/>
                                </w:tcPr>
                                <w:p w:rsidR="008A40B7" w:rsidRDefault="008A40B7" w:rsidP="008A40B7">
                                  <w:r>
                                    <w:t>A</w:t>
                                  </w:r>
                                </w:p>
                              </w:tc>
                            </w:tr>
                            <w:tr w:rsidR="008A40B7" w:rsidTr="00585FFE">
                              <w:trPr>
                                <w:trHeight w:val="276"/>
                              </w:trPr>
                              <w:tc>
                                <w:tcPr>
                                  <w:tcW w:w="809" w:type="dxa"/>
                                  <w:shd w:val="clear" w:color="auto" w:fill="FFFF00"/>
                                </w:tcPr>
                                <w:p w:rsidR="008A40B7" w:rsidRDefault="008A40B7" w:rsidP="008A40B7">
                                  <w:r>
                                    <w:t>2</w:t>
                                  </w:r>
                                </w:p>
                              </w:tc>
                              <w:tc>
                                <w:tcPr>
                                  <w:tcW w:w="809" w:type="dxa"/>
                                </w:tcPr>
                                <w:p w:rsidR="008A40B7" w:rsidRDefault="008A40B7" w:rsidP="008A40B7">
                                  <w:r>
                                    <w:t>B</w:t>
                                  </w:r>
                                </w:p>
                              </w:tc>
                              <w:tc>
                                <w:tcPr>
                                  <w:tcW w:w="809" w:type="dxa"/>
                                  <w:shd w:val="clear" w:color="auto" w:fill="FFFF00"/>
                                </w:tcPr>
                                <w:p w:rsidR="008A40B7" w:rsidRDefault="008A40B7" w:rsidP="008A40B7">
                                  <w:r>
                                    <w:t>7</w:t>
                                  </w:r>
                                </w:p>
                              </w:tc>
                              <w:tc>
                                <w:tcPr>
                                  <w:tcW w:w="809" w:type="dxa"/>
                                </w:tcPr>
                                <w:p w:rsidR="008A40B7" w:rsidRDefault="008A40B7" w:rsidP="008A40B7">
                                  <w:r>
                                    <w:t>E</w:t>
                                  </w:r>
                                </w:p>
                              </w:tc>
                              <w:tc>
                                <w:tcPr>
                                  <w:tcW w:w="809" w:type="dxa"/>
                                  <w:shd w:val="clear" w:color="auto" w:fill="FFFF00"/>
                                </w:tcPr>
                                <w:p w:rsidR="008A40B7" w:rsidRDefault="008A40B7" w:rsidP="008A40B7">
                                  <w:r>
                                    <w:t>12</w:t>
                                  </w:r>
                                </w:p>
                              </w:tc>
                              <w:tc>
                                <w:tcPr>
                                  <w:tcW w:w="809" w:type="dxa"/>
                                </w:tcPr>
                                <w:p w:rsidR="008A40B7" w:rsidRDefault="008A40B7" w:rsidP="008A40B7">
                                  <w:r>
                                    <w:t>A</w:t>
                                  </w:r>
                                </w:p>
                              </w:tc>
                            </w:tr>
                            <w:tr w:rsidR="008A40B7" w:rsidTr="00585FFE">
                              <w:trPr>
                                <w:trHeight w:val="293"/>
                              </w:trPr>
                              <w:tc>
                                <w:tcPr>
                                  <w:tcW w:w="809" w:type="dxa"/>
                                  <w:shd w:val="clear" w:color="auto" w:fill="FFFF00"/>
                                </w:tcPr>
                                <w:p w:rsidR="008A40B7" w:rsidRDefault="008A40B7" w:rsidP="008A40B7">
                                  <w:r>
                                    <w:t>3</w:t>
                                  </w:r>
                                </w:p>
                              </w:tc>
                              <w:tc>
                                <w:tcPr>
                                  <w:tcW w:w="809" w:type="dxa"/>
                                </w:tcPr>
                                <w:p w:rsidR="008A40B7" w:rsidRDefault="008A40B7" w:rsidP="008A40B7">
                                  <w:r>
                                    <w:t>C</w:t>
                                  </w:r>
                                </w:p>
                              </w:tc>
                              <w:tc>
                                <w:tcPr>
                                  <w:tcW w:w="809" w:type="dxa"/>
                                  <w:shd w:val="clear" w:color="auto" w:fill="FFFF00"/>
                                </w:tcPr>
                                <w:p w:rsidR="008A40B7" w:rsidRDefault="008A40B7" w:rsidP="008A40B7">
                                  <w:r>
                                    <w:t>8</w:t>
                                  </w:r>
                                </w:p>
                              </w:tc>
                              <w:tc>
                                <w:tcPr>
                                  <w:tcW w:w="809" w:type="dxa"/>
                                </w:tcPr>
                                <w:p w:rsidR="008A40B7" w:rsidRDefault="008A40B7" w:rsidP="008A40B7">
                                  <w:r>
                                    <w:t>D</w:t>
                                  </w:r>
                                </w:p>
                              </w:tc>
                              <w:tc>
                                <w:tcPr>
                                  <w:tcW w:w="809" w:type="dxa"/>
                                  <w:shd w:val="clear" w:color="auto" w:fill="FFFF00"/>
                                </w:tcPr>
                                <w:p w:rsidR="008A40B7" w:rsidRDefault="008A40B7" w:rsidP="008A40B7">
                                  <w:r>
                                    <w:t>13</w:t>
                                  </w:r>
                                </w:p>
                              </w:tc>
                              <w:tc>
                                <w:tcPr>
                                  <w:tcW w:w="809" w:type="dxa"/>
                                </w:tcPr>
                                <w:p w:rsidR="008A40B7" w:rsidRDefault="008A40B7" w:rsidP="008A40B7"/>
                              </w:tc>
                            </w:tr>
                            <w:tr w:rsidR="008A40B7" w:rsidTr="00585FFE">
                              <w:trPr>
                                <w:trHeight w:val="276"/>
                              </w:trPr>
                              <w:tc>
                                <w:tcPr>
                                  <w:tcW w:w="809" w:type="dxa"/>
                                  <w:shd w:val="clear" w:color="auto" w:fill="FFFF00"/>
                                </w:tcPr>
                                <w:p w:rsidR="008A40B7" w:rsidRDefault="008A40B7" w:rsidP="008A40B7">
                                  <w:r>
                                    <w:t>4</w:t>
                                  </w:r>
                                </w:p>
                              </w:tc>
                              <w:tc>
                                <w:tcPr>
                                  <w:tcW w:w="809" w:type="dxa"/>
                                </w:tcPr>
                                <w:p w:rsidR="008A40B7" w:rsidRDefault="008A40B7" w:rsidP="008A40B7">
                                  <w:r>
                                    <w:t>B</w:t>
                                  </w:r>
                                </w:p>
                              </w:tc>
                              <w:tc>
                                <w:tcPr>
                                  <w:tcW w:w="809" w:type="dxa"/>
                                  <w:shd w:val="clear" w:color="auto" w:fill="FFFF00"/>
                                </w:tcPr>
                                <w:p w:rsidR="008A40B7" w:rsidRDefault="008A40B7" w:rsidP="008A40B7">
                                  <w:r>
                                    <w:t>9</w:t>
                                  </w:r>
                                </w:p>
                              </w:tc>
                              <w:tc>
                                <w:tcPr>
                                  <w:tcW w:w="809" w:type="dxa"/>
                                </w:tcPr>
                                <w:p w:rsidR="008A40B7" w:rsidRDefault="008A40B7" w:rsidP="008A40B7">
                                  <w:r>
                                    <w:t>D</w:t>
                                  </w:r>
                                </w:p>
                              </w:tc>
                              <w:tc>
                                <w:tcPr>
                                  <w:tcW w:w="809" w:type="dxa"/>
                                  <w:shd w:val="clear" w:color="auto" w:fill="FFFF00"/>
                                </w:tcPr>
                                <w:p w:rsidR="008A40B7" w:rsidRDefault="008A40B7" w:rsidP="008A40B7">
                                  <w:r>
                                    <w:t>14</w:t>
                                  </w:r>
                                </w:p>
                              </w:tc>
                              <w:tc>
                                <w:tcPr>
                                  <w:tcW w:w="809" w:type="dxa"/>
                                </w:tcPr>
                                <w:p w:rsidR="008A40B7" w:rsidRDefault="008A40B7" w:rsidP="008A40B7"/>
                              </w:tc>
                            </w:tr>
                            <w:tr w:rsidR="008A40B7" w:rsidTr="00585FFE">
                              <w:trPr>
                                <w:trHeight w:val="293"/>
                              </w:trPr>
                              <w:tc>
                                <w:tcPr>
                                  <w:tcW w:w="809" w:type="dxa"/>
                                  <w:shd w:val="clear" w:color="auto" w:fill="FFFF00"/>
                                </w:tcPr>
                                <w:p w:rsidR="008A40B7" w:rsidRDefault="008A40B7" w:rsidP="008A40B7">
                                  <w:r>
                                    <w:t>5</w:t>
                                  </w:r>
                                </w:p>
                              </w:tc>
                              <w:tc>
                                <w:tcPr>
                                  <w:tcW w:w="809" w:type="dxa"/>
                                </w:tcPr>
                                <w:p w:rsidR="008A40B7" w:rsidRDefault="008A40B7" w:rsidP="008A40B7">
                                  <w:r>
                                    <w:t>B</w:t>
                                  </w:r>
                                </w:p>
                              </w:tc>
                              <w:tc>
                                <w:tcPr>
                                  <w:tcW w:w="809" w:type="dxa"/>
                                  <w:shd w:val="clear" w:color="auto" w:fill="FFFF00"/>
                                </w:tcPr>
                                <w:p w:rsidR="008A40B7" w:rsidRDefault="008A40B7" w:rsidP="008A40B7">
                                  <w:r>
                                    <w:t>10</w:t>
                                  </w:r>
                                </w:p>
                              </w:tc>
                              <w:tc>
                                <w:tcPr>
                                  <w:tcW w:w="809" w:type="dxa"/>
                                </w:tcPr>
                                <w:p w:rsidR="008A40B7" w:rsidRDefault="008A40B7" w:rsidP="008A40B7">
                                  <w:r>
                                    <w:t>C</w:t>
                                  </w:r>
                                </w:p>
                              </w:tc>
                              <w:tc>
                                <w:tcPr>
                                  <w:tcW w:w="809" w:type="dxa"/>
                                  <w:shd w:val="clear" w:color="auto" w:fill="FFFF00"/>
                                </w:tcPr>
                                <w:p w:rsidR="008A40B7" w:rsidRDefault="008A40B7" w:rsidP="008A40B7">
                                  <w:r>
                                    <w:t>15</w:t>
                                  </w:r>
                                </w:p>
                              </w:tc>
                              <w:tc>
                                <w:tcPr>
                                  <w:tcW w:w="809" w:type="dxa"/>
                                </w:tcPr>
                                <w:p w:rsidR="008A40B7" w:rsidRDefault="008A40B7" w:rsidP="008A40B7"/>
                              </w:tc>
                            </w:tr>
                            <w:bookmarkEnd w:id="2"/>
                          </w:tbl>
                          <w:p w:rsidR="008A40B7" w:rsidRDefault="008A40B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75pt;margin-top:31.4pt;width:431.25pt;height:219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" fillcolor="white [3201]" strokeweight=".5pt">
                <v:textbox>
                  <w:txbxContent>
                    <w:p w:rsidR="008A40B7" w:rsidRDefault="008A40B7" w:rsidP="008A40B7">
                      <w:pPr>
                        <w:pStyle w:val="Heading1"/>
                      </w:pPr>
                      <w:bookmarkStart w:id="3" w:name="_GoBack"/>
                      <w:r>
                        <w:t>Answer</w:t>
                      </w:r>
                    </w:p>
                    <w:tbl>
                      <w:tblPr>
                        <w:tblStyle w:val="TableGrid"/>
                        <w:tblW w:w="0" w:type="auto"/>
                        <w:tblLook w:val="04A0" w:firstRow="1" w:lastRow="0" w:firstColumn="1" w:lastColumn="0" w:noHBand="0" w:noVBand="1"/>
                      </w:tblPr>
                      <w:tblGrid>
                        <w:gridCol w:w="809"/>
                        <w:gridCol w:w="809"/>
                        <w:gridCol w:w="886"/>
                        <w:gridCol w:w="809"/>
                        <w:gridCol w:w="886"/>
                        <w:gridCol w:w="809"/>
                      </w:tblGrid>
                      <w:tr w:rsidR="008A40B7" w:rsidTr="00585FFE">
                        <w:trPr>
                          <w:trHeight w:val="293"/>
                        </w:trPr>
                        <w:tc>
                          <w:tcPr>
                            <w:tcW w:w="809" w:type="dxa"/>
                            <w:shd w:val="clear" w:color="auto" w:fill="FFFF00"/>
                          </w:tcPr>
                          <w:p w:rsidR="008A40B7" w:rsidRDefault="008A40B7" w:rsidP="008A40B7">
                            <w:r>
                              <w:t>1</w:t>
                            </w:r>
                          </w:p>
                        </w:tc>
                        <w:tc>
                          <w:tcPr>
                            <w:tcW w:w="809" w:type="dxa"/>
                          </w:tcPr>
                          <w:p w:rsidR="008A40B7" w:rsidRDefault="008A40B7" w:rsidP="008A40B7">
                            <w:r>
                              <w:t>B</w:t>
                            </w:r>
                          </w:p>
                        </w:tc>
                        <w:tc>
                          <w:tcPr>
                            <w:tcW w:w="809" w:type="dxa"/>
                            <w:shd w:val="clear" w:color="auto" w:fill="FFFF00"/>
                          </w:tcPr>
                          <w:p w:rsidR="008A40B7" w:rsidRDefault="008A40B7" w:rsidP="008A40B7">
                            <w:r>
                              <w:t>6</w:t>
                            </w:r>
                          </w:p>
                        </w:tc>
                        <w:tc>
                          <w:tcPr>
                            <w:tcW w:w="809" w:type="dxa"/>
                          </w:tcPr>
                          <w:p w:rsidR="008A40B7" w:rsidRDefault="008A40B7" w:rsidP="008A40B7">
                            <w:r>
                              <w:t>C</w:t>
                            </w:r>
                          </w:p>
                        </w:tc>
                        <w:tc>
                          <w:tcPr>
                            <w:tcW w:w="809" w:type="dxa"/>
                            <w:shd w:val="clear" w:color="auto" w:fill="FFFF00"/>
                          </w:tcPr>
                          <w:p w:rsidR="008A40B7" w:rsidRDefault="008A40B7" w:rsidP="008A40B7">
                            <w:r>
                              <w:t>11</w:t>
                            </w:r>
                          </w:p>
                        </w:tc>
                        <w:tc>
                          <w:tcPr>
                            <w:tcW w:w="809" w:type="dxa"/>
                          </w:tcPr>
                          <w:p w:rsidR="008A40B7" w:rsidRDefault="008A40B7" w:rsidP="008A40B7">
                            <w:r>
                              <w:t>A</w:t>
                            </w:r>
                          </w:p>
                        </w:tc>
                      </w:tr>
                      <w:tr w:rsidR="008A40B7" w:rsidTr="00585FFE">
                        <w:trPr>
                          <w:trHeight w:val="276"/>
                        </w:trPr>
                        <w:tc>
                          <w:tcPr>
                            <w:tcW w:w="809" w:type="dxa"/>
                            <w:shd w:val="clear" w:color="auto" w:fill="FFFF00"/>
                          </w:tcPr>
                          <w:p w:rsidR="008A40B7" w:rsidRDefault="008A40B7" w:rsidP="008A40B7">
                            <w:r>
                              <w:t>2</w:t>
                            </w:r>
                          </w:p>
                        </w:tc>
                        <w:tc>
                          <w:tcPr>
                            <w:tcW w:w="809" w:type="dxa"/>
                          </w:tcPr>
                          <w:p w:rsidR="008A40B7" w:rsidRDefault="008A40B7" w:rsidP="008A40B7">
                            <w:r>
                              <w:t>B</w:t>
                            </w:r>
                          </w:p>
                        </w:tc>
                        <w:tc>
                          <w:tcPr>
                            <w:tcW w:w="809" w:type="dxa"/>
                            <w:shd w:val="clear" w:color="auto" w:fill="FFFF00"/>
                          </w:tcPr>
                          <w:p w:rsidR="008A40B7" w:rsidRDefault="008A40B7" w:rsidP="008A40B7">
                            <w:r>
                              <w:t>7</w:t>
                            </w:r>
                          </w:p>
                        </w:tc>
                        <w:tc>
                          <w:tcPr>
                            <w:tcW w:w="809" w:type="dxa"/>
                          </w:tcPr>
                          <w:p w:rsidR="008A40B7" w:rsidRDefault="008A40B7" w:rsidP="008A40B7">
                            <w:r>
                              <w:t>E</w:t>
                            </w:r>
                          </w:p>
                        </w:tc>
                        <w:tc>
                          <w:tcPr>
                            <w:tcW w:w="809" w:type="dxa"/>
                            <w:shd w:val="clear" w:color="auto" w:fill="FFFF00"/>
                          </w:tcPr>
                          <w:p w:rsidR="008A40B7" w:rsidRDefault="008A40B7" w:rsidP="008A40B7">
                            <w:r>
                              <w:t>12</w:t>
                            </w:r>
                          </w:p>
                        </w:tc>
                        <w:tc>
                          <w:tcPr>
                            <w:tcW w:w="809" w:type="dxa"/>
                          </w:tcPr>
                          <w:p w:rsidR="008A40B7" w:rsidRDefault="008A40B7" w:rsidP="008A40B7">
                            <w:r>
                              <w:t>A</w:t>
                            </w:r>
                          </w:p>
                        </w:tc>
                      </w:tr>
                      <w:tr w:rsidR="008A40B7" w:rsidTr="00585FFE">
                        <w:trPr>
                          <w:trHeight w:val="293"/>
                        </w:trPr>
                        <w:tc>
                          <w:tcPr>
                            <w:tcW w:w="809" w:type="dxa"/>
                            <w:shd w:val="clear" w:color="auto" w:fill="FFFF00"/>
                          </w:tcPr>
                          <w:p w:rsidR="008A40B7" w:rsidRDefault="008A40B7" w:rsidP="008A40B7">
                            <w:r>
                              <w:t>3</w:t>
                            </w:r>
                          </w:p>
                        </w:tc>
                        <w:tc>
                          <w:tcPr>
                            <w:tcW w:w="809" w:type="dxa"/>
                          </w:tcPr>
                          <w:p w:rsidR="008A40B7" w:rsidRDefault="008A40B7" w:rsidP="008A40B7">
                            <w:r>
                              <w:t>C</w:t>
                            </w:r>
                          </w:p>
                        </w:tc>
                        <w:tc>
                          <w:tcPr>
                            <w:tcW w:w="809" w:type="dxa"/>
                            <w:shd w:val="clear" w:color="auto" w:fill="FFFF00"/>
                          </w:tcPr>
                          <w:p w:rsidR="008A40B7" w:rsidRDefault="008A40B7" w:rsidP="008A40B7">
                            <w:r>
                              <w:t>8</w:t>
                            </w:r>
                          </w:p>
                        </w:tc>
                        <w:tc>
                          <w:tcPr>
                            <w:tcW w:w="809" w:type="dxa"/>
                          </w:tcPr>
                          <w:p w:rsidR="008A40B7" w:rsidRDefault="008A40B7" w:rsidP="008A40B7">
                            <w:r>
                              <w:t>D</w:t>
                            </w:r>
                          </w:p>
                        </w:tc>
                        <w:tc>
                          <w:tcPr>
                            <w:tcW w:w="809" w:type="dxa"/>
                            <w:shd w:val="clear" w:color="auto" w:fill="FFFF00"/>
                          </w:tcPr>
                          <w:p w:rsidR="008A40B7" w:rsidRDefault="008A40B7" w:rsidP="008A40B7">
                            <w:r>
                              <w:t>13</w:t>
                            </w:r>
                          </w:p>
                        </w:tc>
                        <w:tc>
                          <w:tcPr>
                            <w:tcW w:w="809" w:type="dxa"/>
                          </w:tcPr>
                          <w:p w:rsidR="008A40B7" w:rsidRDefault="008A40B7" w:rsidP="008A40B7"/>
                        </w:tc>
                      </w:tr>
                      <w:tr w:rsidR="008A40B7" w:rsidTr="00585FFE">
                        <w:trPr>
                          <w:trHeight w:val="276"/>
                        </w:trPr>
                        <w:tc>
                          <w:tcPr>
                            <w:tcW w:w="809" w:type="dxa"/>
                            <w:shd w:val="clear" w:color="auto" w:fill="FFFF00"/>
                          </w:tcPr>
                          <w:p w:rsidR="008A40B7" w:rsidRDefault="008A40B7" w:rsidP="008A40B7">
                            <w:r>
                              <w:t>4</w:t>
                            </w:r>
                          </w:p>
                        </w:tc>
                        <w:tc>
                          <w:tcPr>
                            <w:tcW w:w="809" w:type="dxa"/>
                          </w:tcPr>
                          <w:p w:rsidR="008A40B7" w:rsidRDefault="008A40B7" w:rsidP="008A40B7">
                            <w:r>
                              <w:t>B</w:t>
                            </w:r>
                          </w:p>
                        </w:tc>
                        <w:tc>
                          <w:tcPr>
                            <w:tcW w:w="809" w:type="dxa"/>
                            <w:shd w:val="clear" w:color="auto" w:fill="FFFF00"/>
                          </w:tcPr>
                          <w:p w:rsidR="008A40B7" w:rsidRDefault="008A40B7" w:rsidP="008A40B7">
                            <w:r>
                              <w:t>9</w:t>
                            </w:r>
                          </w:p>
                        </w:tc>
                        <w:tc>
                          <w:tcPr>
                            <w:tcW w:w="809" w:type="dxa"/>
                          </w:tcPr>
                          <w:p w:rsidR="008A40B7" w:rsidRDefault="008A40B7" w:rsidP="008A40B7">
                            <w:r>
                              <w:t>D</w:t>
                            </w:r>
                          </w:p>
                        </w:tc>
                        <w:tc>
                          <w:tcPr>
                            <w:tcW w:w="809" w:type="dxa"/>
                            <w:shd w:val="clear" w:color="auto" w:fill="FFFF00"/>
                          </w:tcPr>
                          <w:p w:rsidR="008A40B7" w:rsidRDefault="008A40B7" w:rsidP="008A40B7">
                            <w:r>
                              <w:t>14</w:t>
                            </w:r>
                          </w:p>
                        </w:tc>
                        <w:tc>
                          <w:tcPr>
                            <w:tcW w:w="809" w:type="dxa"/>
                          </w:tcPr>
                          <w:p w:rsidR="008A40B7" w:rsidRDefault="008A40B7" w:rsidP="008A40B7"/>
                        </w:tc>
                      </w:tr>
                      <w:tr w:rsidR="008A40B7" w:rsidTr="00585FFE">
                        <w:trPr>
                          <w:trHeight w:val="293"/>
                        </w:trPr>
                        <w:tc>
                          <w:tcPr>
                            <w:tcW w:w="809" w:type="dxa"/>
                            <w:shd w:val="clear" w:color="auto" w:fill="FFFF00"/>
                          </w:tcPr>
                          <w:p w:rsidR="008A40B7" w:rsidRDefault="008A40B7" w:rsidP="008A40B7">
                            <w:r>
                              <w:t>5</w:t>
                            </w:r>
                          </w:p>
                        </w:tc>
                        <w:tc>
                          <w:tcPr>
                            <w:tcW w:w="809" w:type="dxa"/>
                          </w:tcPr>
                          <w:p w:rsidR="008A40B7" w:rsidRDefault="008A40B7" w:rsidP="008A40B7">
                            <w:r>
                              <w:t>B</w:t>
                            </w:r>
                          </w:p>
                        </w:tc>
                        <w:tc>
                          <w:tcPr>
                            <w:tcW w:w="809" w:type="dxa"/>
                            <w:shd w:val="clear" w:color="auto" w:fill="FFFF00"/>
                          </w:tcPr>
                          <w:p w:rsidR="008A40B7" w:rsidRDefault="008A40B7" w:rsidP="008A40B7">
                            <w:r>
                              <w:t>10</w:t>
                            </w:r>
                          </w:p>
                        </w:tc>
                        <w:tc>
                          <w:tcPr>
                            <w:tcW w:w="809" w:type="dxa"/>
                          </w:tcPr>
                          <w:p w:rsidR="008A40B7" w:rsidRDefault="008A40B7" w:rsidP="008A40B7">
                            <w:r>
                              <w:t>C</w:t>
                            </w:r>
                          </w:p>
                        </w:tc>
                        <w:tc>
                          <w:tcPr>
                            <w:tcW w:w="809" w:type="dxa"/>
                            <w:shd w:val="clear" w:color="auto" w:fill="FFFF00"/>
                          </w:tcPr>
                          <w:p w:rsidR="008A40B7" w:rsidRDefault="008A40B7" w:rsidP="008A40B7">
                            <w:r>
                              <w:t>15</w:t>
                            </w:r>
                          </w:p>
                        </w:tc>
                        <w:tc>
                          <w:tcPr>
                            <w:tcW w:w="809" w:type="dxa"/>
                          </w:tcPr>
                          <w:p w:rsidR="008A40B7" w:rsidRDefault="008A40B7" w:rsidP="008A40B7"/>
                        </w:tc>
                      </w:tr>
                      <w:bookmarkEnd w:id="3"/>
                    </w:tbl>
                    <w:p w:rsidR="008A40B7" w:rsidRDefault="008A40B7">
                      <w:pPr>
                        <w:ind w:left="0"/>
                      </w:pPr>
                    </w:p>
                  </w:txbxContent>
                </v:textbox>
              </v:shape>
            </w:pict>
          </mc:Fallback>
        </mc:AlternateContent>
      </w:r>
      <w:r w:rsidR="00EF44AD">
        <w:br w:type="page"/>
      </w:r>
    </w:p>
    <w:p w:rsidR="00EF44AD" w:rsidRDefault="00EF44AD" w:rsidP="00EF44AD">
      <w:pPr>
        <w:pStyle w:val="Heading1"/>
      </w:pPr>
      <w:r>
        <w:lastRenderedPageBreak/>
        <w:t>Answer</w:t>
      </w:r>
    </w:p>
    <w:tbl>
      <w:tblPr>
        <w:tblStyle w:val="TableGrid"/>
        <w:tblW w:w="0" w:type="auto"/>
        <w:tblLook w:val="04A0" w:firstRow="1" w:lastRow="0" w:firstColumn="1" w:lastColumn="0" w:noHBand="0" w:noVBand="1"/>
      </w:tblPr>
      <w:tblGrid>
        <w:gridCol w:w="809"/>
        <w:gridCol w:w="809"/>
        <w:gridCol w:w="886"/>
        <w:gridCol w:w="809"/>
        <w:gridCol w:w="886"/>
        <w:gridCol w:w="809"/>
      </w:tblGrid>
      <w:tr w:rsidR="00EF44AD" w:rsidTr="004F5F0E">
        <w:trPr>
          <w:trHeight w:val="293"/>
        </w:trPr>
        <w:tc>
          <w:tcPr>
            <w:tcW w:w="809" w:type="dxa"/>
            <w:shd w:val="clear" w:color="auto" w:fill="FFFF00"/>
          </w:tcPr>
          <w:p w:rsidR="00EF44AD" w:rsidRDefault="00EF44AD" w:rsidP="004F5F0E">
            <w:r>
              <w:t>1</w:t>
            </w:r>
          </w:p>
        </w:tc>
        <w:tc>
          <w:tcPr>
            <w:tcW w:w="809" w:type="dxa"/>
          </w:tcPr>
          <w:p w:rsidR="00EF44AD" w:rsidRDefault="00EF44AD" w:rsidP="004F5F0E">
            <w:r>
              <w:t>B</w:t>
            </w:r>
          </w:p>
        </w:tc>
        <w:tc>
          <w:tcPr>
            <w:tcW w:w="809" w:type="dxa"/>
            <w:shd w:val="clear" w:color="auto" w:fill="FFFF00"/>
          </w:tcPr>
          <w:p w:rsidR="00EF44AD" w:rsidRDefault="00EF44AD" w:rsidP="004F5F0E">
            <w:r>
              <w:t>6</w:t>
            </w:r>
          </w:p>
        </w:tc>
        <w:tc>
          <w:tcPr>
            <w:tcW w:w="809" w:type="dxa"/>
          </w:tcPr>
          <w:p w:rsidR="00EF44AD" w:rsidRDefault="00EF44AD" w:rsidP="004F5F0E">
            <w:r>
              <w:t>C</w:t>
            </w:r>
          </w:p>
        </w:tc>
        <w:tc>
          <w:tcPr>
            <w:tcW w:w="809" w:type="dxa"/>
            <w:shd w:val="clear" w:color="auto" w:fill="FFFF00"/>
          </w:tcPr>
          <w:p w:rsidR="00EF44AD" w:rsidRDefault="00EF44AD" w:rsidP="004F5F0E">
            <w:r>
              <w:t>11</w:t>
            </w:r>
          </w:p>
        </w:tc>
        <w:tc>
          <w:tcPr>
            <w:tcW w:w="809" w:type="dxa"/>
          </w:tcPr>
          <w:p w:rsidR="00EF44AD" w:rsidRDefault="00EF44AD" w:rsidP="004F5F0E">
            <w:r>
              <w:t>A</w:t>
            </w:r>
          </w:p>
        </w:tc>
      </w:tr>
      <w:tr w:rsidR="00EF44AD" w:rsidTr="004F5F0E">
        <w:trPr>
          <w:trHeight w:val="276"/>
        </w:trPr>
        <w:tc>
          <w:tcPr>
            <w:tcW w:w="809" w:type="dxa"/>
            <w:shd w:val="clear" w:color="auto" w:fill="FFFF00"/>
          </w:tcPr>
          <w:p w:rsidR="00EF44AD" w:rsidRDefault="00EF44AD" w:rsidP="004F5F0E">
            <w:r>
              <w:t>2</w:t>
            </w:r>
          </w:p>
        </w:tc>
        <w:tc>
          <w:tcPr>
            <w:tcW w:w="809" w:type="dxa"/>
          </w:tcPr>
          <w:p w:rsidR="00EF44AD" w:rsidRDefault="00EF44AD" w:rsidP="004F5F0E">
            <w:r>
              <w:t>B</w:t>
            </w:r>
          </w:p>
        </w:tc>
        <w:tc>
          <w:tcPr>
            <w:tcW w:w="809" w:type="dxa"/>
            <w:shd w:val="clear" w:color="auto" w:fill="FFFF00"/>
          </w:tcPr>
          <w:p w:rsidR="00EF44AD" w:rsidRDefault="00EF44AD" w:rsidP="004F5F0E">
            <w:r>
              <w:t>7</w:t>
            </w:r>
          </w:p>
        </w:tc>
        <w:tc>
          <w:tcPr>
            <w:tcW w:w="809" w:type="dxa"/>
          </w:tcPr>
          <w:p w:rsidR="00EF44AD" w:rsidRDefault="00EF44AD" w:rsidP="004F5F0E">
            <w:r>
              <w:t>E</w:t>
            </w:r>
          </w:p>
        </w:tc>
        <w:tc>
          <w:tcPr>
            <w:tcW w:w="809" w:type="dxa"/>
            <w:shd w:val="clear" w:color="auto" w:fill="FFFF00"/>
          </w:tcPr>
          <w:p w:rsidR="00EF44AD" w:rsidRDefault="00EF44AD" w:rsidP="004F5F0E">
            <w:r>
              <w:t>12</w:t>
            </w:r>
          </w:p>
        </w:tc>
        <w:tc>
          <w:tcPr>
            <w:tcW w:w="809" w:type="dxa"/>
          </w:tcPr>
          <w:p w:rsidR="00EF44AD" w:rsidRDefault="00EF44AD" w:rsidP="004F5F0E">
            <w:r>
              <w:t>A</w:t>
            </w:r>
          </w:p>
        </w:tc>
      </w:tr>
      <w:tr w:rsidR="00EF44AD" w:rsidTr="004F5F0E">
        <w:trPr>
          <w:trHeight w:val="293"/>
        </w:trPr>
        <w:tc>
          <w:tcPr>
            <w:tcW w:w="809" w:type="dxa"/>
            <w:shd w:val="clear" w:color="auto" w:fill="FFFF00"/>
          </w:tcPr>
          <w:p w:rsidR="00EF44AD" w:rsidRDefault="00EF44AD" w:rsidP="004F5F0E">
            <w:r>
              <w:t>3</w:t>
            </w:r>
          </w:p>
        </w:tc>
        <w:tc>
          <w:tcPr>
            <w:tcW w:w="809" w:type="dxa"/>
          </w:tcPr>
          <w:p w:rsidR="00EF44AD" w:rsidRDefault="00EF44AD" w:rsidP="004F5F0E">
            <w:r>
              <w:t>C</w:t>
            </w:r>
          </w:p>
        </w:tc>
        <w:tc>
          <w:tcPr>
            <w:tcW w:w="809" w:type="dxa"/>
            <w:shd w:val="clear" w:color="auto" w:fill="FFFF00"/>
          </w:tcPr>
          <w:p w:rsidR="00EF44AD" w:rsidRDefault="00EF44AD" w:rsidP="004F5F0E">
            <w:r>
              <w:t>8</w:t>
            </w:r>
          </w:p>
        </w:tc>
        <w:tc>
          <w:tcPr>
            <w:tcW w:w="809" w:type="dxa"/>
          </w:tcPr>
          <w:p w:rsidR="00EF44AD" w:rsidRDefault="00EF44AD" w:rsidP="004F5F0E">
            <w:r>
              <w:t>D</w:t>
            </w:r>
          </w:p>
        </w:tc>
        <w:tc>
          <w:tcPr>
            <w:tcW w:w="809" w:type="dxa"/>
            <w:shd w:val="clear" w:color="auto" w:fill="FFFF00"/>
          </w:tcPr>
          <w:p w:rsidR="00EF44AD" w:rsidRDefault="00EF44AD" w:rsidP="004F5F0E">
            <w:r>
              <w:t>13</w:t>
            </w:r>
          </w:p>
        </w:tc>
        <w:tc>
          <w:tcPr>
            <w:tcW w:w="809" w:type="dxa"/>
          </w:tcPr>
          <w:p w:rsidR="00EF44AD" w:rsidRDefault="00EF44AD" w:rsidP="004F5F0E"/>
        </w:tc>
      </w:tr>
      <w:tr w:rsidR="00EF44AD" w:rsidTr="004F5F0E">
        <w:trPr>
          <w:trHeight w:val="276"/>
        </w:trPr>
        <w:tc>
          <w:tcPr>
            <w:tcW w:w="809" w:type="dxa"/>
            <w:shd w:val="clear" w:color="auto" w:fill="FFFF00"/>
          </w:tcPr>
          <w:p w:rsidR="00EF44AD" w:rsidRDefault="00EF44AD" w:rsidP="004F5F0E">
            <w:r>
              <w:t>4</w:t>
            </w:r>
          </w:p>
        </w:tc>
        <w:tc>
          <w:tcPr>
            <w:tcW w:w="809" w:type="dxa"/>
          </w:tcPr>
          <w:p w:rsidR="00EF44AD" w:rsidRDefault="00EF44AD" w:rsidP="004F5F0E">
            <w:r>
              <w:t>B</w:t>
            </w:r>
          </w:p>
        </w:tc>
        <w:tc>
          <w:tcPr>
            <w:tcW w:w="809" w:type="dxa"/>
            <w:shd w:val="clear" w:color="auto" w:fill="FFFF00"/>
          </w:tcPr>
          <w:p w:rsidR="00EF44AD" w:rsidRDefault="00EF44AD" w:rsidP="004F5F0E">
            <w:r>
              <w:t>9</w:t>
            </w:r>
          </w:p>
        </w:tc>
        <w:tc>
          <w:tcPr>
            <w:tcW w:w="809" w:type="dxa"/>
          </w:tcPr>
          <w:p w:rsidR="00EF44AD" w:rsidRDefault="00EF44AD" w:rsidP="004F5F0E">
            <w:r>
              <w:t>D</w:t>
            </w:r>
          </w:p>
        </w:tc>
        <w:tc>
          <w:tcPr>
            <w:tcW w:w="809" w:type="dxa"/>
            <w:shd w:val="clear" w:color="auto" w:fill="FFFF00"/>
          </w:tcPr>
          <w:p w:rsidR="00EF44AD" w:rsidRDefault="00EF44AD" w:rsidP="004F5F0E">
            <w:r>
              <w:t>14</w:t>
            </w:r>
          </w:p>
        </w:tc>
        <w:tc>
          <w:tcPr>
            <w:tcW w:w="809" w:type="dxa"/>
          </w:tcPr>
          <w:p w:rsidR="00EF44AD" w:rsidRDefault="00EF44AD" w:rsidP="004F5F0E"/>
        </w:tc>
      </w:tr>
      <w:tr w:rsidR="00EF44AD" w:rsidTr="004F5F0E">
        <w:trPr>
          <w:trHeight w:val="293"/>
        </w:trPr>
        <w:tc>
          <w:tcPr>
            <w:tcW w:w="809" w:type="dxa"/>
            <w:shd w:val="clear" w:color="auto" w:fill="FFFF00"/>
          </w:tcPr>
          <w:p w:rsidR="00EF44AD" w:rsidRDefault="00EF44AD" w:rsidP="004F5F0E">
            <w:r>
              <w:t>5</w:t>
            </w:r>
          </w:p>
        </w:tc>
        <w:tc>
          <w:tcPr>
            <w:tcW w:w="809" w:type="dxa"/>
          </w:tcPr>
          <w:p w:rsidR="00EF44AD" w:rsidRDefault="00EF44AD" w:rsidP="004F5F0E">
            <w:r>
              <w:t>B</w:t>
            </w:r>
          </w:p>
        </w:tc>
        <w:tc>
          <w:tcPr>
            <w:tcW w:w="809" w:type="dxa"/>
            <w:shd w:val="clear" w:color="auto" w:fill="FFFF00"/>
          </w:tcPr>
          <w:p w:rsidR="00EF44AD" w:rsidRDefault="00EF44AD" w:rsidP="004F5F0E">
            <w:r>
              <w:t>10</w:t>
            </w:r>
          </w:p>
        </w:tc>
        <w:tc>
          <w:tcPr>
            <w:tcW w:w="809" w:type="dxa"/>
          </w:tcPr>
          <w:p w:rsidR="00EF44AD" w:rsidRDefault="00EF44AD" w:rsidP="004F5F0E">
            <w:r>
              <w:t>C</w:t>
            </w:r>
          </w:p>
        </w:tc>
        <w:tc>
          <w:tcPr>
            <w:tcW w:w="809" w:type="dxa"/>
            <w:shd w:val="clear" w:color="auto" w:fill="FFFF00"/>
          </w:tcPr>
          <w:p w:rsidR="00EF44AD" w:rsidRDefault="00EF44AD" w:rsidP="004F5F0E">
            <w:r>
              <w:t>15</w:t>
            </w:r>
          </w:p>
        </w:tc>
        <w:tc>
          <w:tcPr>
            <w:tcW w:w="809" w:type="dxa"/>
          </w:tcPr>
          <w:p w:rsidR="00EF44AD" w:rsidRDefault="00EF44AD" w:rsidP="004F5F0E"/>
        </w:tc>
      </w:tr>
    </w:tbl>
    <w:p w:rsidR="00EF44AD" w:rsidRDefault="00EF44AD" w:rsidP="004412D6">
      <w:pPr>
        <w:pStyle w:val="Heading1"/>
      </w:pPr>
    </w:p>
    <w:p w:rsidR="00EF44AD" w:rsidRDefault="00EF44AD" w:rsidP="00EF44AD">
      <w:pPr>
        <w:rPr>
          <w:rFonts w:ascii="Cambria" w:eastAsia="Cambria" w:hAnsi="Cambria" w:cs="Cambria"/>
          <w:color w:val="000000"/>
          <w:sz w:val="56"/>
          <w:szCs w:val="56"/>
        </w:rPr>
      </w:pPr>
      <w:r>
        <w:br w:type="page"/>
      </w:r>
    </w:p>
    <w:p w:rsidR="004412D6" w:rsidRDefault="004412D6" w:rsidP="004412D6">
      <w:pPr>
        <w:pStyle w:val="Heading1"/>
      </w:pPr>
      <w:r>
        <w:lastRenderedPageBreak/>
        <w:t>Answers - Unit 6: Open Economy: International Trade and Finance</w:t>
      </w:r>
    </w:p>
    <w:p w:rsidR="004412D6" w:rsidRPr="00585555" w:rsidRDefault="004412D6" w:rsidP="004412D6">
      <w:pPr>
        <w:pStyle w:val="Heading2"/>
        <w:rPr>
          <w:sz w:val="52"/>
          <w:highlight w:val="yellow"/>
        </w:rPr>
      </w:pPr>
      <w:bookmarkStart w:id="4" w:name="_3cqmetx" w:colFirst="0" w:colLast="0"/>
      <w:bookmarkEnd w:id="4"/>
      <w:r w:rsidRPr="00585555">
        <w:rPr>
          <w:sz w:val="52"/>
          <w:highlight w:val="yellow"/>
        </w:rPr>
        <w:t>Balance of payments accounts</w:t>
      </w:r>
    </w:p>
    <w:p w:rsidR="004412D6" w:rsidRDefault="004412D6" w:rsidP="004412D6">
      <w:pPr>
        <w:pStyle w:val="Heading3"/>
      </w:pPr>
      <w:r>
        <w:t>Topic 1: Balance of trade</w:t>
      </w:r>
    </w:p>
    <w:p w:rsidR="004412D6" w:rsidRDefault="004412D6" w:rsidP="004412D6">
      <w:pPr>
        <w:pStyle w:val="Heading4"/>
      </w:pPr>
      <w:r>
        <w:t>Difficulty Level 2</w:t>
      </w:r>
    </w:p>
    <w:p w:rsidR="004412D6" w:rsidRDefault="004412D6" w:rsidP="004412D6">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When more exports are sold than imports are purchased, then an economy has a trade surplus. In other words, the value of this economy’s net exports is positive.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Since this economy is exporting more than it is importing, the value of its net exports is positive.</w:t>
      </w:r>
    </w:p>
    <w:p w:rsidR="004412D6" w:rsidRDefault="004412D6" w:rsidP="00940A06">
      <w:pPr>
        <w:pStyle w:val="ListParagraph"/>
        <w:numPr>
          <w:ilvl w:val="0"/>
          <w:numId w:val="7"/>
        </w:numPr>
        <w:ind w:left="360" w:hanging="360"/>
      </w:pPr>
      <w:r>
        <w:rPr>
          <w:rFonts w:ascii="Helvetica Neue" w:eastAsia="Helvetica Neue" w:hAnsi="Helvetica Neue" w:cs="Helvetica Neue"/>
          <w:b/>
          <w:smallCaps/>
          <w:color w:val="000000"/>
          <w:sz w:val="18"/>
          <w:szCs w:val="18"/>
        </w:rPr>
        <w:t>Correct answer: B</w:t>
      </w:r>
    </w:p>
    <w:p w:rsidR="004412D6" w:rsidRDefault="004412D6" w:rsidP="004412D6">
      <w:r>
        <w:t>The trade deficit concerns only the value of goods and services imported and exported from an economy. When U.S. firms purchase goods from Japan, the value of imports to the U.S. economy increases, moving the trade balance toward deficit.</w:t>
      </w:r>
    </w:p>
    <w:p w:rsidR="004412D6" w:rsidRDefault="004412D6" w:rsidP="004412D6">
      <w:r>
        <w:t>Be careful not to choose D. Although a depreciation of the U.S. dollar may be caused by a trade deficit, this depreciation could also be caused by a change in capital flows, which does not directly concern the trade balane.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The trade deficit grows when exports decrease or imports decrease.</w:t>
      </w:r>
    </w:p>
    <w:p w:rsidR="004412D6" w:rsidRDefault="004412D6" w:rsidP="00940A06">
      <w:pPr>
        <w:pStyle w:val="ListParagraph"/>
        <w:numPr>
          <w:ilvl w:val="0"/>
          <w:numId w:val="7"/>
        </w:numPr>
        <w:ind w:left="360" w:hanging="360"/>
      </w:pPr>
      <w:r>
        <w:rPr>
          <w:rFonts w:ascii="Helvetica Neue" w:eastAsia="Helvetica Neue" w:hAnsi="Helvetica Neue" w:cs="Helvetica Neue"/>
          <w:b/>
          <w:smallCaps/>
          <w:color w:val="000000"/>
          <w:sz w:val="18"/>
          <w:szCs w:val="18"/>
        </w:rPr>
        <w:t>Correct answer: C</w:t>
      </w:r>
    </w:p>
    <w:p w:rsidR="004412D6" w:rsidRDefault="004412D6" w:rsidP="004412D6">
      <w:r>
        <w:t>Since net exports are increasing (moving toward a positive value, or surplus), aggregate demand is increasing, which results in an increase in equilibrium income.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4412D6" w:rsidRDefault="004412D6" w:rsidP="004412D6">
      <w:r>
        <w:t>The value of imports is decreasing, which moves moves net exports toward a positive value. This change will also increase aggregate demand. How do these changes affect the trade balance and equilibrium income?</w:t>
      </w:r>
    </w:p>
    <w:p w:rsidR="004412D6" w:rsidRDefault="004412D6" w:rsidP="00940A06">
      <w:pPr>
        <w:pStyle w:val="ListParagraph"/>
        <w:numPr>
          <w:ilvl w:val="0"/>
          <w:numId w:val="7"/>
        </w:numPr>
        <w:ind w:left="360" w:hanging="360"/>
      </w:pPr>
      <w:r>
        <w:rPr>
          <w:rFonts w:ascii="Helvetica Neue" w:eastAsia="Helvetica Neue" w:hAnsi="Helvetica Neue" w:cs="Helvetica Neue"/>
          <w:b/>
          <w:smallCaps/>
          <w:color w:val="000000"/>
          <w:sz w:val="18"/>
          <w:szCs w:val="18"/>
        </w:rPr>
        <w:t>Correct answer: B</w:t>
      </w:r>
    </w:p>
    <w:p w:rsidR="004412D6" w:rsidRDefault="004412D6" w:rsidP="004412D6">
      <w:r>
        <w:t>An economy’s trade balance moves toward deficit when its imports increase and its exports decrease. The value of its net exports moves toward negative.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An increased deficit in the balance of trade means the value of imports is rising and the value of exports is declining.</w:t>
      </w:r>
    </w:p>
    <w:p w:rsidR="004412D6" w:rsidRDefault="004412D6" w:rsidP="00940A06">
      <w:pPr>
        <w:pStyle w:val="ListParagraph"/>
        <w:numPr>
          <w:ilvl w:val="0"/>
          <w:numId w:val="7"/>
        </w:numPr>
        <w:ind w:left="360" w:hanging="360"/>
      </w:pPr>
      <w:r>
        <w:rPr>
          <w:rFonts w:ascii="Helvetica Neue" w:eastAsia="Helvetica Neue" w:hAnsi="Helvetica Neue" w:cs="Helvetica Neue"/>
          <w:b/>
          <w:smallCaps/>
          <w:color w:val="000000"/>
          <w:sz w:val="18"/>
          <w:szCs w:val="18"/>
        </w:rPr>
        <w:t>Correct answer: B</w:t>
      </w:r>
    </w:p>
    <w:p w:rsidR="004412D6" w:rsidRDefault="004412D6" w:rsidP="004412D6">
      <w:r>
        <w:t>The U.S. trade deficit will decrease if its exports increase and/or its imports decrease. For this outcome to occur, the value of the U.S. dollar must depreciate relative to other currencies (i.e., other currencies appreciate relative to the dollar). The trade deficit would then decrease because U.S. goods and services would feel relatively inexpensive to foreign buyers.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For the U.S. trade deficit to decrease, U.S. goods and services need to become a more attractive purchase to foreign buyers.</w:t>
      </w:r>
    </w:p>
    <w:p w:rsidR="004412D6" w:rsidRPr="00590C6E" w:rsidRDefault="004412D6" w:rsidP="004412D6">
      <w:pPr>
        <w:pStyle w:val="Heading3"/>
      </w:pPr>
      <w:r w:rsidRPr="00590C6E">
        <w:t>Topic 2: Current account</w:t>
      </w:r>
    </w:p>
    <w:p w:rsidR="004412D6" w:rsidRDefault="004412D6" w:rsidP="004412D6">
      <w:pPr>
        <w:pStyle w:val="Heading4"/>
      </w:pPr>
      <w:r w:rsidRPr="00590C6E">
        <w:t>Difficulty Level 2</w:t>
      </w:r>
    </w:p>
    <w:p w:rsidR="004412D6" w:rsidRDefault="004412D6" w:rsidP="00940A06">
      <w:pPr>
        <w:pStyle w:val="ListParagraph"/>
        <w:numPr>
          <w:ilvl w:val="0"/>
          <w:numId w:val="7"/>
        </w:numPr>
        <w:ind w:left="360" w:hanging="360"/>
      </w:pPr>
      <w:r>
        <w:rPr>
          <w:rFonts w:ascii="Helvetica Neue" w:eastAsia="Helvetica Neue" w:hAnsi="Helvetica Neue" w:cs="Helvetica Neue"/>
          <w:b/>
          <w:smallCaps/>
          <w:color w:val="000000"/>
          <w:sz w:val="18"/>
          <w:szCs w:val="18"/>
        </w:rPr>
        <w:t>Correct answer: C</w:t>
      </w:r>
    </w:p>
    <w:p w:rsidR="004412D6" w:rsidRDefault="004412D6" w:rsidP="004412D6">
      <w:r>
        <w:t>The current account measures the flow of goods, services, and income from one nation to another. Current account payments create no liability for future payments. The payment from the South Korean manufacturer to the U.S. shipping company represents a payment for services rendered by another economy. This payment creates no liability for future payments between these two firms. This would be counted as a credit in the U.S. current acccount and a debit in the South Korean current account.</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The current account measures the flow of goods, services, and income from one nation to another.</w:t>
      </w:r>
    </w:p>
    <w:p w:rsidR="004412D6" w:rsidRDefault="004412D6" w:rsidP="00940A06">
      <w:pPr>
        <w:pStyle w:val="ListParagraph"/>
        <w:numPr>
          <w:ilvl w:val="0"/>
          <w:numId w:val="7"/>
        </w:numPr>
        <w:ind w:left="360" w:hanging="360"/>
      </w:pPr>
      <w:r>
        <w:rPr>
          <w:rFonts w:ascii="Helvetica Neue" w:eastAsia="Helvetica Neue" w:hAnsi="Helvetica Neue" w:cs="Helvetica Neue"/>
          <w:b/>
          <w:smallCaps/>
          <w:color w:val="000000"/>
          <w:sz w:val="18"/>
          <w:szCs w:val="18"/>
        </w:rPr>
        <w:lastRenderedPageBreak/>
        <w:t>Correct answer: E</w:t>
      </w:r>
    </w:p>
    <w:p w:rsidR="004412D6" w:rsidRDefault="004412D6" w:rsidP="004412D6">
      <w:r>
        <w:t>The purchase of the lumber company by a Swedish firm represents the purchase of a physical asset in the United States, so it is counted in the financial account. This purchase creates a liability for the future—profits from the lumber company will be paid to the Swedish firm in the future. The other choices represent transactions that do not involve liabilities for the future—they are “one and done” transactions.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Current account transactions do not involve future liabilities—they are “one and done” transactions. In other words, current account transactions do not create the necessity for future transactions.</w:t>
      </w:r>
    </w:p>
    <w:p w:rsidR="004412D6" w:rsidRDefault="004412D6" w:rsidP="00940A06">
      <w:pPr>
        <w:pStyle w:val="ListParagraph"/>
        <w:numPr>
          <w:ilvl w:val="0"/>
          <w:numId w:val="7"/>
        </w:numPr>
        <w:ind w:left="360" w:hanging="360"/>
      </w:pPr>
      <w:r>
        <w:rPr>
          <w:rFonts w:ascii="Helvetica Neue" w:eastAsia="Helvetica Neue" w:hAnsi="Helvetica Neue" w:cs="Helvetica Neue"/>
          <w:b/>
          <w:smallCaps/>
          <w:color w:val="000000"/>
          <w:sz w:val="18"/>
          <w:szCs w:val="18"/>
        </w:rPr>
        <w:t>Correct answer: D</w:t>
      </w:r>
    </w:p>
    <w:p w:rsidR="004412D6" w:rsidRDefault="004412D6" w:rsidP="004412D6">
      <w:r>
        <w:t>The current account includes transactions that do not create future liability, including the purchase of goods and a payment of profits. These payments are not required to recur in the future. The purchase of stock in a foreign corporation creates a liability for the stock-issuing corporation, who owes the stockholder shares of profits or assets in the future.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It is misleading to assume that the current account transactions only include payments for goods and services. The current account includes any transactions that do not create future liabilities, such as one-time transfers of funds.</w:t>
      </w:r>
    </w:p>
    <w:p w:rsidR="004412D6" w:rsidRDefault="004412D6" w:rsidP="00940A06">
      <w:pPr>
        <w:pStyle w:val="ListParagraph"/>
        <w:numPr>
          <w:ilvl w:val="0"/>
          <w:numId w:val="7"/>
        </w:numPr>
        <w:ind w:left="360" w:hanging="360"/>
      </w:pPr>
      <w:r>
        <w:rPr>
          <w:rFonts w:ascii="Helvetica Neue" w:eastAsia="Helvetica Neue" w:hAnsi="Helvetica Neue" w:cs="Helvetica Neue"/>
          <w:b/>
          <w:smallCaps/>
          <w:color w:val="000000"/>
          <w:sz w:val="18"/>
          <w:szCs w:val="18"/>
        </w:rPr>
        <w:t>Correct answer: D</w:t>
      </w:r>
    </w:p>
    <w:p w:rsidR="004412D6" w:rsidRDefault="004412D6" w:rsidP="004412D6">
      <w:r>
        <w:t>A current account deficit is also known as a trade deficit, which means this country has made more payments for goods, services, income, and transfers to the rest of the world than it has received from abroad for the same reasons. The money to pay for these current account transactions must have an origin, so they must be from a surplus in the financial account from payments by foreigners for domestic assets.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According to the balance of payments model, the current account and the financial account must balance.</w:t>
      </w:r>
    </w:p>
    <w:p w:rsidR="004412D6" w:rsidRPr="00590C6E" w:rsidRDefault="004412D6" w:rsidP="004412D6">
      <w:pPr>
        <w:pStyle w:val="Heading3"/>
      </w:pPr>
      <w:r w:rsidRPr="00590C6E">
        <w:lastRenderedPageBreak/>
        <w:t>Topic 3: Financial account</w:t>
      </w:r>
    </w:p>
    <w:p w:rsidR="004412D6" w:rsidRDefault="004412D6" w:rsidP="004412D6">
      <w:pPr>
        <w:pStyle w:val="Heading4"/>
      </w:pPr>
      <w:r w:rsidRPr="00590C6E">
        <w:t>Difficulty Level 2</w:t>
      </w:r>
    </w:p>
    <w:p w:rsidR="004412D6" w:rsidRDefault="004412D6" w:rsidP="00940A06">
      <w:pPr>
        <w:pStyle w:val="ListParagraph"/>
        <w:numPr>
          <w:ilvl w:val="0"/>
          <w:numId w:val="7"/>
        </w:numPr>
        <w:ind w:left="360" w:hanging="360"/>
      </w:pPr>
      <w:r>
        <w:rPr>
          <w:rFonts w:ascii="Helvetica Neue" w:eastAsia="Helvetica Neue" w:hAnsi="Helvetica Neue" w:cs="Helvetica Neue"/>
          <w:b/>
          <w:smallCaps/>
          <w:color w:val="000000"/>
          <w:sz w:val="18"/>
          <w:szCs w:val="18"/>
        </w:rPr>
        <w:t>Correct answer: C</w:t>
      </w:r>
    </w:p>
    <w:p w:rsidR="004412D6" w:rsidRDefault="004412D6" w:rsidP="004412D6">
      <w:r>
        <w:t>Foreign direct investment involves the purchase of factors of production in another economy for use in that economy. Examples of direct foreign investment usually include a the purchase of a factory in the domestic economy by a foreign firm, such as when Volkswagen (a German company) constructed an auto factory in the United States. Such transactions are counted in the financial account.</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Be sure to distinguish between the purchase of financial assets in a foreign economy from making direct investment purchases of capital goods.</w:t>
      </w:r>
    </w:p>
    <w:p w:rsidR="004412D6" w:rsidRDefault="004412D6" w:rsidP="00940A06">
      <w:pPr>
        <w:pStyle w:val="ListParagraph"/>
        <w:numPr>
          <w:ilvl w:val="0"/>
          <w:numId w:val="7"/>
        </w:numPr>
        <w:ind w:left="360" w:hanging="360"/>
      </w:pPr>
      <w:r>
        <w:rPr>
          <w:rFonts w:ascii="Helvetica Neue" w:eastAsia="Helvetica Neue" w:hAnsi="Helvetica Neue" w:cs="Helvetica Neue"/>
          <w:b/>
          <w:smallCaps/>
          <w:color w:val="000000"/>
          <w:sz w:val="18"/>
          <w:szCs w:val="18"/>
        </w:rPr>
        <w:t>Correct answer: A</w:t>
      </w:r>
    </w:p>
    <w:p w:rsidR="004412D6" w:rsidRDefault="004412D6" w:rsidP="004412D6">
      <w:pPr>
        <w:keepNext/>
      </w:pPr>
      <w:r>
        <w:t>The purchase of foreign financial assets by Chinese investors represents a debit from China’s financial account.</w:t>
      </w:r>
    </w:p>
    <w:p w:rsidR="004412D6" w:rsidRDefault="004412D6" w:rsidP="004412D6">
      <w:r>
        <w:t>Incorrect answer: Is China buying an asset from the French corporation or goods and services? These different types of purchases would be categorized differently in China’s balance of payments account.</w:t>
      </w:r>
    </w:p>
    <w:p w:rsidR="004412D6" w:rsidRDefault="004412D6" w:rsidP="00940A06">
      <w:pPr>
        <w:pStyle w:val="ListParagraph"/>
        <w:numPr>
          <w:ilvl w:val="0"/>
          <w:numId w:val="7"/>
        </w:numPr>
        <w:ind w:left="360" w:hanging="360"/>
      </w:pPr>
      <w:r>
        <w:rPr>
          <w:rFonts w:ascii="Helvetica Neue" w:eastAsia="Helvetica Neue" w:hAnsi="Helvetica Neue" w:cs="Helvetica Neue"/>
          <w:b/>
          <w:smallCaps/>
          <w:color w:val="000000"/>
          <w:sz w:val="18"/>
          <w:szCs w:val="18"/>
        </w:rPr>
        <w:t>Correct answer: A</w:t>
      </w:r>
    </w:p>
    <w:p w:rsidR="004412D6" w:rsidRDefault="004412D6" w:rsidP="004412D6">
      <w:r>
        <w:t>The American company’s purchase of productive capital in Indonesia is represented in the financial account because the transaction creates a future liability. The manufacturing plant will owe its output and profits to the American firm and the American firm will owe wages to the workers in Indonesia.</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Transactions that create future liabilities are included in the financial account while those that do not are included in the current account. Imports and the balance of trade concern purchases of final goods and services.</w:t>
      </w:r>
    </w:p>
    <w:p w:rsidR="002C37C1" w:rsidRDefault="002C37C1" w:rsidP="00940A06">
      <w:pPr>
        <w:pStyle w:val="Heading1"/>
      </w:pPr>
      <w:bookmarkStart w:id="5" w:name="_1rvwp1q" w:colFirst="0" w:colLast="0"/>
      <w:bookmarkEnd w:id="5"/>
    </w:p>
    <w:sectPr w:rsidR="002C37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ADB" w:rsidRDefault="00C30ADB" w:rsidP="00585555">
      <w:pPr>
        <w:spacing w:after="0" w:line="240" w:lineRule="auto"/>
      </w:pPr>
      <w:r>
        <w:separator/>
      </w:r>
    </w:p>
  </w:endnote>
  <w:endnote w:type="continuationSeparator" w:id="0">
    <w:p w:rsidR="00C30ADB" w:rsidRDefault="00C30ADB" w:rsidP="0058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Std">
    <w:altName w:val="Calibri"/>
    <w:charset w:val="00"/>
    <w:family w:val="auto"/>
    <w:pitch w:val="default"/>
  </w:font>
  <w:font w:name="Helvetica Neue">
    <w:altName w:val="Corbel"/>
    <w:charset w:val="00"/>
    <w:family w:val="auto"/>
    <w:pitch w:val="variable"/>
    <w:sig w:usb0="00000003"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ADB" w:rsidRDefault="00C30ADB" w:rsidP="00585555">
      <w:pPr>
        <w:spacing w:after="0" w:line="240" w:lineRule="auto"/>
      </w:pPr>
      <w:r>
        <w:separator/>
      </w:r>
    </w:p>
  </w:footnote>
  <w:footnote w:type="continuationSeparator" w:id="0">
    <w:p w:rsidR="00C30ADB" w:rsidRDefault="00C30ADB" w:rsidP="00585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D84"/>
    <w:multiLevelType w:val="multilevel"/>
    <w:tmpl w:val="55609D0C"/>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C3E58"/>
    <w:multiLevelType w:val="multilevel"/>
    <w:tmpl w:val="8D44F48A"/>
    <w:lvl w:ilvl="0">
      <w:start w:val="2"/>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C1473A"/>
    <w:multiLevelType w:val="multilevel"/>
    <w:tmpl w:val="EE4ECD0E"/>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ED04A1"/>
    <w:multiLevelType w:val="multilevel"/>
    <w:tmpl w:val="7E8E81C6"/>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2A48DA"/>
    <w:multiLevelType w:val="multilevel"/>
    <w:tmpl w:val="3C585DF8"/>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195A2C"/>
    <w:multiLevelType w:val="multilevel"/>
    <w:tmpl w:val="368644E8"/>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0536C6"/>
    <w:multiLevelType w:val="multilevel"/>
    <w:tmpl w:val="F5182836"/>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6E13AC"/>
    <w:multiLevelType w:val="multilevel"/>
    <w:tmpl w:val="A18CF62E"/>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005C93"/>
    <w:multiLevelType w:val="multilevel"/>
    <w:tmpl w:val="60425636"/>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5A2EEE"/>
    <w:multiLevelType w:val="multilevel"/>
    <w:tmpl w:val="29C8369E"/>
    <w:lvl w:ilvl="0">
      <w:start w:val="2"/>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1B224E2"/>
    <w:multiLevelType w:val="multilevel"/>
    <w:tmpl w:val="4F84FB6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A625CA"/>
    <w:multiLevelType w:val="multilevel"/>
    <w:tmpl w:val="DC2E570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427C70"/>
    <w:multiLevelType w:val="multilevel"/>
    <w:tmpl w:val="69E4B64C"/>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7227C1"/>
    <w:multiLevelType w:val="multilevel"/>
    <w:tmpl w:val="8094567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13"/>
  </w:num>
  <w:num w:numId="4">
    <w:abstractNumId w:val="6"/>
  </w:num>
  <w:num w:numId="5">
    <w:abstractNumId w:val="10"/>
  </w:num>
  <w:num w:numId="6">
    <w:abstractNumId w:val="7"/>
  </w:num>
  <w:num w:numId="7">
    <w:abstractNumId w:val="8"/>
  </w:num>
  <w:num w:numId="8">
    <w:abstractNumId w:val="4"/>
  </w:num>
  <w:num w:numId="9">
    <w:abstractNumId w:val="12"/>
  </w:num>
  <w:num w:numId="10">
    <w:abstractNumId w:val="3"/>
  </w:num>
  <w:num w:numId="11">
    <w:abstractNumId w:val="11"/>
  </w:num>
  <w:num w:numId="12">
    <w:abstractNumId w:val="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C1"/>
    <w:rsid w:val="00206F02"/>
    <w:rsid w:val="002C37C1"/>
    <w:rsid w:val="003F5783"/>
    <w:rsid w:val="004412D6"/>
    <w:rsid w:val="00541BD7"/>
    <w:rsid w:val="00585555"/>
    <w:rsid w:val="00590C6E"/>
    <w:rsid w:val="006E4922"/>
    <w:rsid w:val="008A40B7"/>
    <w:rsid w:val="00940A06"/>
    <w:rsid w:val="00C30ADB"/>
    <w:rsid w:val="00DC35FA"/>
    <w:rsid w:val="00EF44AD"/>
    <w:rsid w:val="00F6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308A9-F397-4322-84D6-7A542BC8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7C1"/>
    <w:pPr>
      <w:spacing w:after="180" w:line="276" w:lineRule="auto"/>
      <w:ind w:left="403"/>
      <w:jc w:val="both"/>
    </w:pPr>
    <w:rPr>
      <w:rFonts w:ascii="Century" w:eastAsia="Century" w:hAnsi="Century" w:cs="Century"/>
      <w:sz w:val="24"/>
      <w:szCs w:val="24"/>
      <w:lang w:val="en-GB" w:eastAsia="en-US"/>
    </w:rPr>
  </w:style>
  <w:style w:type="paragraph" w:styleId="Heading1">
    <w:name w:val="heading 1"/>
    <w:basedOn w:val="Normal"/>
    <w:next w:val="Normal"/>
    <w:link w:val="Heading1Char"/>
    <w:uiPriority w:val="9"/>
    <w:qFormat/>
    <w:rsid w:val="002C37C1"/>
    <w:pPr>
      <w:keepNext/>
      <w:keepLines/>
      <w:pBdr>
        <w:top w:val="nil"/>
        <w:left w:val="nil"/>
        <w:bottom w:val="nil"/>
        <w:right w:val="nil"/>
        <w:between w:val="nil"/>
      </w:pBdr>
      <w:spacing w:before="480" w:after="240" w:line="264" w:lineRule="auto"/>
      <w:ind w:left="0"/>
      <w:jc w:val="left"/>
      <w:outlineLvl w:val="0"/>
    </w:pPr>
    <w:rPr>
      <w:rFonts w:ascii="Cambria" w:eastAsia="Cambria" w:hAnsi="Cambria" w:cs="Cambria"/>
      <w:color w:val="000000"/>
      <w:sz w:val="56"/>
      <w:szCs w:val="56"/>
    </w:rPr>
  </w:style>
  <w:style w:type="paragraph" w:styleId="Heading2">
    <w:name w:val="heading 2"/>
    <w:basedOn w:val="Normal"/>
    <w:next w:val="Normal"/>
    <w:link w:val="Heading2Char"/>
    <w:uiPriority w:val="9"/>
    <w:unhideWhenUsed/>
    <w:qFormat/>
    <w:rsid w:val="002C37C1"/>
    <w:pPr>
      <w:keepNext/>
      <w:keepLines/>
      <w:pBdr>
        <w:top w:val="nil"/>
        <w:left w:val="nil"/>
        <w:bottom w:val="nil"/>
        <w:right w:val="nil"/>
        <w:between w:val="nil"/>
      </w:pBdr>
      <w:spacing w:before="600" w:line="264" w:lineRule="auto"/>
      <w:ind w:left="0"/>
      <w:jc w:val="left"/>
      <w:outlineLvl w:val="1"/>
    </w:pPr>
    <w:rPr>
      <w:rFonts w:ascii="Cambria" w:eastAsia="Cambria" w:hAnsi="Cambria" w:cs="Cambria"/>
      <w:color w:val="000000"/>
      <w:sz w:val="26"/>
      <w:szCs w:val="26"/>
    </w:rPr>
  </w:style>
  <w:style w:type="paragraph" w:styleId="Heading3">
    <w:name w:val="heading 3"/>
    <w:basedOn w:val="Normal"/>
    <w:next w:val="Normal"/>
    <w:link w:val="Heading3Char"/>
    <w:uiPriority w:val="9"/>
    <w:unhideWhenUsed/>
    <w:qFormat/>
    <w:rsid w:val="002C37C1"/>
    <w:pPr>
      <w:keepNext/>
      <w:keepLines/>
      <w:spacing w:before="360" w:after="120"/>
      <w:ind w:left="794" w:hanging="794"/>
      <w:jc w:val="left"/>
      <w:outlineLvl w:val="2"/>
    </w:pPr>
    <w:rPr>
      <w:b/>
      <w:color w:val="000000"/>
    </w:rPr>
  </w:style>
  <w:style w:type="paragraph" w:styleId="Heading4">
    <w:name w:val="heading 4"/>
    <w:basedOn w:val="Normal"/>
    <w:next w:val="Normal"/>
    <w:link w:val="Heading4Char"/>
    <w:uiPriority w:val="9"/>
    <w:unhideWhenUsed/>
    <w:qFormat/>
    <w:rsid w:val="002C37C1"/>
    <w:pPr>
      <w:keepNext/>
      <w:keepLines/>
      <w:spacing w:before="240" w:after="120"/>
      <w:ind w:left="1191" w:hanging="1191"/>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C1"/>
    <w:rPr>
      <w:rFonts w:ascii="Cambria" w:eastAsia="Cambria" w:hAnsi="Cambria" w:cs="Cambria"/>
      <w:color w:val="000000"/>
      <w:sz w:val="56"/>
      <w:szCs w:val="56"/>
      <w:lang w:val="en-GB" w:eastAsia="en-US"/>
    </w:rPr>
  </w:style>
  <w:style w:type="character" w:customStyle="1" w:styleId="Heading2Char">
    <w:name w:val="Heading 2 Char"/>
    <w:basedOn w:val="DefaultParagraphFont"/>
    <w:link w:val="Heading2"/>
    <w:uiPriority w:val="9"/>
    <w:rsid w:val="002C37C1"/>
    <w:rPr>
      <w:rFonts w:ascii="Cambria" w:eastAsia="Cambria" w:hAnsi="Cambria" w:cs="Cambria"/>
      <w:color w:val="000000"/>
      <w:sz w:val="26"/>
      <w:szCs w:val="26"/>
      <w:lang w:val="en-GB" w:eastAsia="en-US"/>
    </w:rPr>
  </w:style>
  <w:style w:type="character" w:customStyle="1" w:styleId="Heading3Char">
    <w:name w:val="Heading 3 Char"/>
    <w:basedOn w:val="DefaultParagraphFont"/>
    <w:link w:val="Heading3"/>
    <w:uiPriority w:val="9"/>
    <w:rsid w:val="002C37C1"/>
    <w:rPr>
      <w:rFonts w:ascii="Century" w:eastAsia="Century" w:hAnsi="Century" w:cs="Century"/>
      <w:b/>
      <w:color w:val="000000"/>
      <w:sz w:val="24"/>
      <w:szCs w:val="24"/>
      <w:lang w:val="en-GB" w:eastAsia="en-US"/>
    </w:rPr>
  </w:style>
  <w:style w:type="character" w:customStyle="1" w:styleId="Heading4Char">
    <w:name w:val="Heading 4 Char"/>
    <w:basedOn w:val="DefaultParagraphFont"/>
    <w:link w:val="Heading4"/>
    <w:uiPriority w:val="9"/>
    <w:rsid w:val="002C37C1"/>
    <w:rPr>
      <w:rFonts w:ascii="Century" w:eastAsia="Century" w:hAnsi="Century" w:cs="Century"/>
      <w:b/>
      <w:sz w:val="24"/>
      <w:szCs w:val="24"/>
      <w:lang w:val="en-GB" w:eastAsia="en-US"/>
    </w:rPr>
  </w:style>
  <w:style w:type="paragraph" w:styleId="Header">
    <w:name w:val="header"/>
    <w:basedOn w:val="Normal"/>
    <w:link w:val="HeaderChar"/>
    <w:uiPriority w:val="99"/>
    <w:unhideWhenUsed/>
    <w:rsid w:val="00585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555"/>
    <w:rPr>
      <w:rFonts w:ascii="Century" w:eastAsia="Century" w:hAnsi="Century" w:cs="Century"/>
      <w:sz w:val="24"/>
      <w:szCs w:val="24"/>
      <w:lang w:val="en-GB" w:eastAsia="en-US"/>
    </w:rPr>
  </w:style>
  <w:style w:type="paragraph" w:styleId="Footer">
    <w:name w:val="footer"/>
    <w:basedOn w:val="Normal"/>
    <w:link w:val="FooterChar"/>
    <w:uiPriority w:val="99"/>
    <w:unhideWhenUsed/>
    <w:rsid w:val="00585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555"/>
    <w:rPr>
      <w:rFonts w:ascii="Century" w:eastAsia="Century" w:hAnsi="Century" w:cs="Century"/>
      <w:sz w:val="24"/>
      <w:szCs w:val="24"/>
      <w:lang w:val="en-GB" w:eastAsia="en-US"/>
    </w:rPr>
  </w:style>
  <w:style w:type="paragraph" w:styleId="ListParagraph">
    <w:name w:val="List Paragraph"/>
    <w:basedOn w:val="Normal"/>
    <w:uiPriority w:val="34"/>
    <w:qFormat/>
    <w:rsid w:val="00940A06"/>
    <w:pPr>
      <w:spacing w:after="160" w:line="259" w:lineRule="auto"/>
      <w:ind w:left="720"/>
      <w:contextualSpacing/>
      <w:jc w:val="left"/>
    </w:pPr>
    <w:rPr>
      <w:rFonts w:asciiTheme="minorHAnsi" w:eastAsiaTheme="minorEastAsia" w:hAnsiTheme="minorHAnsi" w:cstheme="minorBidi"/>
      <w:sz w:val="22"/>
      <w:szCs w:val="22"/>
      <w:lang w:val="en-US" w:eastAsia="zh-CN"/>
    </w:rPr>
  </w:style>
  <w:style w:type="table" w:styleId="TableGrid">
    <w:name w:val="Table Grid"/>
    <w:basedOn w:val="TableNormal"/>
    <w:uiPriority w:val="39"/>
    <w:rsid w:val="00EF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9</cp:revision>
  <dcterms:created xsi:type="dcterms:W3CDTF">2021-09-12T08:10:00Z</dcterms:created>
  <dcterms:modified xsi:type="dcterms:W3CDTF">2023-03-07T23:52:00Z</dcterms:modified>
</cp:coreProperties>
</file>